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>
  <w:body>
    <w:p>
      <w:pPr>
        <w:pBdr>
          <w:bottom w:val="single" w:color="5271FF" w:sz="6"/>
        </w:pBdr>
        <w:spacing w:after="120" w:before="120" w:line="0" w:lineRule="auto"/>
      </w:pPr>
    </w:p>
    <w:p>
      <w:pPr>
        <w:spacing w:after="120" w:before="120" w:line="336" w:lineRule="auto"/>
        <w:ind w:firstLine="0" w:start="0"/>
        <w:jc w:val="center"/>
      </w:pPr>
      <w:r>
        <w:rPr>
          <w:rFonts w:ascii="Public Sans" w:hAnsi="Public Sans" w:cs="Public Sans" w:eastAsia="Public Sans"/>
          <w:color w:val="5271ff"/>
          <w:spacing w:val="57"/>
          <w:sz w:val="38"/>
          <w:szCs w:val="38"/>
        </w:rPr>
        <w:t>anxiousaboutaging.com</w:t>
      </w:r>
      <w:r>
        <w:rPr>
          <w:rFonts w:ascii="Public Sans" w:hAnsi="Public Sans" w:cs="Public Sans" w:eastAsia="Public Sans"/>
          <w:color w:val="5271ff"/>
          <w:spacing w:val="57"/>
          <w:sz w:val="38"/>
          <w:szCs w:val="38"/>
        </w:rPr>
        <w:t xml:space="preserve">
</w:t>
      </w:r>
    </w:p>
    <w:p>
      <w:pPr>
        <w:spacing w:after="120" w:before="120" w:line="336" w:lineRule="auto"/>
        <w:ind w:firstLine="0" w:start="0"/>
        <w:jc w:val="center"/>
      </w:pPr>
      <w:r>
        <w:rPr>
          <w:rFonts w:ascii="Oswald" w:hAnsi="Oswald" w:cs="Oswald" w:eastAsia="Oswald"/>
          <w:color w:val="243f87"/>
          <w:spacing w:val="87"/>
          <w:sz w:val="58"/>
          <w:szCs w:val="58"/>
        </w:rPr>
        <w:t xml:space="preserve">Bring Home from Hospital Checklist
</w:t>
      </w:r>
    </w:p>
    <w:p>
      <w:pPr>
        <w:spacing w:after="120" w:before="120" w:line="336" w:lineRule="auto"/>
        <w:ind w:firstLine="0" w:start="0"/>
        <w:jc w:val="center"/>
      </w:pPr>
      <w:r>
        <w:rPr>
          <w:rFonts w:ascii="Public Sans" w:hAnsi="Public Sans" w:cs="Public Sans" w:eastAsia="Public Sans"/>
          <w:color w:val="243f87"/>
          <w:spacing w:val="36"/>
          <w:sz w:val="24"/>
          <w:szCs w:val="24"/>
        </w:rPr>
        <w:t xml:space="preserve">(Look at this BEFORE leaving to pick up your loved one on discharge)
</w:t>
      </w:r>
    </w:p>
    <w:p>
      <w:pPr>
        <w:pBdr>
          <w:bottom w:val="single" w:color="000000" w:sz="6"/>
        </w:pBdr>
        <w:spacing w:after="120" w:before="120" w:line="0" w:lineRule="auto"/>
      </w:pPr>
    </w:p>
    <w:tbl>
      <w:tblPr>
        <w:tblW w:w="9030" w:type="dxa"/>
        <w:tblBorders>
          <w:top w:val="single" w:color="000000" w:sz="6"/>
          <w:start w:color="000000" w:sz="6" w:val="single"/>
          <w:left w:val="single"/>
          <w:bottom w:val="single" w:color="000000" w:sz="6"/>
          <w:end w:color="000000" w:sz="6" w:val="single"/>
          <w:right w:val="single"/>
          <w:insideH w:val="single" w:color="000000" w:sz="6"/>
          <w:insideV w:val="single" w:color="000000" w:sz="6"/>
        </w:tblBorders>
      </w:tblPr>
      <w:tblGrid>
        <w:gridCol w:w="2387"/>
        <w:gridCol w:w="6642"/>
      </w:tblGrid>
      <w:tr>
        <w:tc>
          <w:tcPr>
            <w:tcW w:w="2387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Public Sans Bold" w:hAnsi="Public Sans Bold" w:cs="Public Sans Bold" w:eastAsia="Public Sans Bold"/>
                <w:b/>
                <w:bCs/>
                <w:color w:val="243f87"/>
                <w:sz w:val="28"/>
                <w:szCs w:val="28"/>
              </w:rPr>
              <w:t>Doctor</w:t>
            </w:r>
            <w:r>
              <w:rPr>
                <w:rFonts w:ascii="Public Sans Bold" w:hAnsi="Public Sans Bold" w:cs="Public Sans Bold" w:eastAsia="Public Sans Bold"/>
                <w:b/>
                <w:bCs/>
                <w:color w:val="243f87"/>
                <w:sz w:val="28"/>
                <w:szCs w:val="28"/>
              </w:rPr>
              <w:t xml:space="preserve">
</w:t>
            </w:r>
          </w:p>
        </w:tc>
        <w:tc>
          <w:tcPr>
            <w:tcW w:w="6642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Public Sans Bold" w:hAnsi="Public Sans Bold" w:cs="Public Sans Bold" w:eastAsia="Public Sans Bold"/>
                <w:b/>
                <w:bCs/>
                <w:color w:val="243f87"/>
                <w:sz w:val="28"/>
                <w:szCs w:val="28"/>
              </w:rPr>
              <w:t>Tasks</w:t>
            </w:r>
            <w:r>
              <w:rPr>
                <w:rFonts w:ascii="Public Sans Bold" w:hAnsi="Public Sans Bold" w:cs="Public Sans Bold" w:eastAsia="Public Sans Bold"/>
                <w:b/>
                <w:bCs/>
                <w:color w:val="243f87"/>
                <w:sz w:val="28"/>
                <w:szCs w:val="28"/>
              </w:rPr>
              <w:t xml:space="preserve">
</w:t>
            </w:r>
          </w:p>
        </w:tc>
      </w:tr>
      <w:tr>
        <w:tc>
          <w:tcPr>
            <w:tcW w:w="2387" w:type="dxa"/>
            <w:vMerge w:val="restart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/>
              <w:jc w:val="center"/>
            </w:pPr>
            <w:r>
              <w:drawing>
                <wp:inline distT="0" distR="0" distB="0" distL="0">
                  <wp:extent cx="1287145" cy="1400205"/>
                  <wp:docPr id="0" name="Drawing 0" descr="5dfd5f22b61cb60b63ae13c62cb1e7e7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5dfd5f22b61cb60b63ae13c62cb1e7e7.png"/>
                          <pic:cNvPicPr>
                            <a:picLocks noChangeAspect="true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145" cy="140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6642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0" w:before="0" w:line="336" w:lineRule="auto"/>
              <w:ind w:start="0"/>
              <w:jc w:val="start"/>
            </w:pPr>
            <w:r>
              <w:rPr>
                <w:color w:val="000000"/>
              </w:rPr>
              <w:fldChar w:fldCharType="begin">
                <w:ffData>
                  <w:checkBox>
                    <w:size w:val="20"/>
                  </w:checkBox>
                </w:ffData>
              </w:fldChar>
            </w:r>
            <w:r>
              <w:rPr>
                <w:color w:val="000000"/>
              </w:rPr>
              <w:instrText> FORMCHECKBOX </w:instrText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>Ask for an explanation of how your loved one is doing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tcW w:w="6642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0" w:before="0" w:line="336" w:lineRule="auto"/>
              <w:ind w:start="0"/>
              <w:jc w:val="start"/>
            </w:pPr>
            <w:r>
              <w:rPr>
                <w:color w:val="000000"/>
              </w:rPr>
              <w:fldChar w:fldCharType="begin">
                <w:ffData>
                  <w:checkBox>
                    <w:size w:val="20"/>
                  </w:checkBox>
                </w:ffData>
              </w:fldChar>
            </w:r>
            <w:r>
              <w:rPr>
                <w:color w:val="000000"/>
              </w:rPr>
              <w:instrText> FORMCHECKBOX </w:instrText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>Review medication list in detail (starting, stopping, or different doses of medication)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tcW w:w="6642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0" w:before="0" w:line="336" w:lineRule="auto"/>
              <w:ind w:start="0"/>
              <w:jc w:val="start"/>
            </w:pPr>
            <w:r>
              <w:rPr>
                <w:color w:val="000000"/>
              </w:rPr>
              <w:fldChar w:fldCharType="begin">
                <w:ffData>
                  <w:checkBox>
                    <w:size w:val="20"/>
                  </w:checkBox>
                </w:ffData>
              </w:fldChar>
            </w:r>
            <w:r>
              <w:rPr>
                <w:color w:val="000000"/>
              </w:rPr>
              <w:instrText> FORMCHECKBOX </w:instrText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>Ask if side effects of new medications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tcW w:w="6642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0" w:before="0" w:line="336" w:lineRule="auto"/>
              <w:ind w:start="0"/>
              <w:jc w:val="start"/>
            </w:pPr>
            <w:r>
              <w:rPr>
                <w:color w:val="000000"/>
              </w:rPr>
              <w:fldChar w:fldCharType="begin">
                <w:ffData>
                  <w:checkBox>
                    <w:size w:val="20"/>
                  </w:checkBox>
                </w:ffData>
              </w:fldChar>
            </w:r>
            <w:r>
              <w:rPr>
                <w:color w:val="000000"/>
              </w:rPr>
              <w:instrText> FORMCHECKBOX </w:instrText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>Review follow up plan, reasons to come back to hospital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 xml:space="preserve">
</w:t>
            </w:r>
          </w:p>
        </w:tc>
      </w:tr>
    </w:tbl>
    <w:tbl>
      <w:tblPr>
        <w:tblW w:w="9030" w:type="dxa"/>
        <w:tblBorders>
          <w:top w:val="single" w:color="000000" w:sz="6"/>
          <w:start w:color="000000" w:sz="6" w:val="single"/>
          <w:left w:val="single"/>
          <w:bottom w:val="single" w:color="000000" w:sz="6"/>
          <w:end w:color="000000" w:sz="6" w:val="single"/>
          <w:right w:val="single"/>
          <w:insideH w:val="single" w:color="000000" w:sz="6"/>
          <w:insideV w:val="single" w:color="000000" w:sz="6"/>
        </w:tblBorders>
      </w:tblPr>
      <w:tblGrid>
        <w:gridCol w:w="2387"/>
        <w:gridCol w:w="6642"/>
      </w:tblGrid>
      <w:tr>
        <w:tc>
          <w:tcPr>
            <w:tcW w:w="2387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Public Sans Bold" w:hAnsi="Public Sans Bold" w:cs="Public Sans Bold" w:eastAsia="Public Sans Bold"/>
                <w:b/>
                <w:bCs/>
                <w:color w:val="243f87"/>
                <w:sz w:val="28"/>
                <w:szCs w:val="28"/>
              </w:rPr>
              <w:t>Nurse</w:t>
            </w:r>
            <w:r>
              <w:rPr>
                <w:rFonts w:ascii="Public Sans Bold" w:hAnsi="Public Sans Bold" w:cs="Public Sans Bold" w:eastAsia="Public Sans Bold"/>
                <w:b/>
                <w:bCs/>
                <w:color w:val="243f87"/>
                <w:sz w:val="28"/>
                <w:szCs w:val="28"/>
              </w:rPr>
              <w:t xml:space="preserve">
</w:t>
            </w:r>
          </w:p>
        </w:tc>
        <w:tc>
          <w:tcPr>
            <w:tcW w:w="6642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Public Sans Bold" w:hAnsi="Public Sans Bold" w:cs="Public Sans Bold" w:eastAsia="Public Sans Bold"/>
                <w:b/>
                <w:bCs/>
                <w:color w:val="243f87"/>
                <w:sz w:val="28"/>
                <w:szCs w:val="28"/>
              </w:rPr>
              <w:t>Tasks</w:t>
            </w:r>
            <w:r>
              <w:rPr>
                <w:rFonts w:ascii="Public Sans Bold" w:hAnsi="Public Sans Bold" w:cs="Public Sans Bold" w:eastAsia="Public Sans Bold"/>
                <w:b/>
                <w:bCs/>
                <w:color w:val="243f87"/>
                <w:sz w:val="28"/>
                <w:szCs w:val="28"/>
              </w:rPr>
              <w:t xml:space="preserve">
</w:t>
            </w:r>
          </w:p>
        </w:tc>
      </w:tr>
      <w:tr>
        <w:tc>
          <w:tcPr>
            <w:tcW w:w="2387" w:type="dxa"/>
            <w:vMerge w:val="restart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/>
              <w:jc w:val="center"/>
            </w:pPr>
            <w:r>
              <w:drawing>
                <wp:inline distT="0" distR="0" distB="0" distL="0">
                  <wp:extent cx="1287145" cy="991520"/>
                  <wp:docPr id="1" name="Drawing 1" descr="c04dddfc051248d0ea3c9308f5cf083b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04dddfc051248d0ea3c9308f5cf083b.png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145" cy="99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6642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0" w:before="0" w:line="336" w:lineRule="auto"/>
              <w:ind w:start="0"/>
              <w:jc w:val="start"/>
            </w:pPr>
            <w:r>
              <w:rPr>
                <w:color w:val="000000"/>
              </w:rPr>
              <w:fldChar w:fldCharType="begin">
                <w:ffData>
                  <w:checkBox>
                    <w:size w:val="20"/>
                  </w:checkBox>
                </w:ffData>
              </w:fldChar>
            </w:r>
            <w:r>
              <w:rPr>
                <w:color w:val="000000"/>
              </w:rPr>
              <w:instrText> FORMCHECKBOX </w:instrText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>Review discharge instruction list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tcW w:w="6642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0" w:before="0" w:line="336" w:lineRule="auto"/>
              <w:ind w:start="0"/>
              <w:jc w:val="start"/>
            </w:pPr>
            <w:r>
              <w:rPr>
                <w:color w:val="000000"/>
              </w:rPr>
              <w:fldChar w:fldCharType="begin">
                <w:ffData>
                  <w:checkBox>
                    <w:size w:val="20"/>
                  </w:checkBox>
                </w:ffData>
              </w:fldChar>
            </w:r>
            <w:r>
              <w:rPr>
                <w:color w:val="000000"/>
              </w:rPr>
              <w:instrText> FORMCHECKBOX </w:instrText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>Discuss any changes to diet, restrictions of salt intake/water intake, change to diet texture (i.e. pureed or soft diet needed)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tcW w:w="6642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0" w:before="0" w:line="336" w:lineRule="auto"/>
              <w:ind w:start="0"/>
              <w:jc w:val="start"/>
            </w:pPr>
            <w:r>
              <w:rPr>
                <w:color w:val="000000"/>
              </w:rPr>
              <w:fldChar w:fldCharType="begin">
                <w:ffData>
                  <w:checkBox>
                    <w:size w:val="20"/>
                  </w:checkBox>
                </w:ffData>
              </w:fldChar>
            </w:r>
            <w:r>
              <w:rPr>
                <w:color w:val="000000"/>
              </w:rPr>
              <w:instrText> FORMCHECKBOX </w:instrText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>Review changes to activity (need walker? cane? wheelchair?)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tcW w:w="6642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0" w:before="0" w:line="336" w:lineRule="auto"/>
              <w:ind w:start="0"/>
              <w:jc w:val="start"/>
            </w:pPr>
            <w:r>
              <w:rPr>
                <w:color w:val="000000"/>
              </w:rPr>
              <w:fldChar w:fldCharType="begin">
                <w:ffData>
                  <w:checkBox>
                    <w:size w:val="20"/>
                  </w:checkBox>
                </w:ffData>
              </w:fldChar>
            </w:r>
            <w:r>
              <w:rPr>
                <w:color w:val="000000"/>
              </w:rPr>
              <w:instrText> FORMCHECKBOX </w:instrText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>Discuss when best time to pick up loved one is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 xml:space="preserve">
</w:t>
            </w:r>
          </w:p>
        </w:tc>
      </w:tr>
    </w:tbl>
    <w:tbl>
      <w:tblPr>
        <w:tblW w:w="9030" w:type="dxa"/>
        <w:tblBorders>
          <w:top w:val="single" w:color="000000" w:sz="6"/>
          <w:start w:color="000000" w:sz="6" w:val="single"/>
          <w:left w:val="single"/>
          <w:bottom w:val="single" w:color="000000" w:sz="6"/>
          <w:end w:color="000000" w:sz="6" w:val="single"/>
          <w:right w:val="single"/>
          <w:insideH w:val="single" w:color="000000" w:sz="6"/>
          <w:insideV w:val="single" w:color="000000" w:sz="6"/>
        </w:tblBorders>
      </w:tblPr>
      <w:tblGrid>
        <w:gridCol w:w="2387"/>
        <w:gridCol w:w="6642"/>
      </w:tblGrid>
      <w:tr>
        <w:tc>
          <w:tcPr>
            <w:tcW w:w="2387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Public Sans Bold" w:hAnsi="Public Sans Bold" w:cs="Public Sans Bold" w:eastAsia="Public Sans Bold"/>
                <w:b/>
                <w:bCs/>
                <w:color w:val="243f87"/>
                <w:sz w:val="28"/>
                <w:szCs w:val="28"/>
              </w:rPr>
              <w:t>Pharmacy</w:t>
            </w:r>
            <w:r>
              <w:rPr>
                <w:rFonts w:ascii="Public Sans Bold" w:hAnsi="Public Sans Bold" w:cs="Public Sans Bold" w:eastAsia="Public Sans Bold"/>
                <w:b/>
                <w:bCs/>
                <w:color w:val="243f87"/>
                <w:sz w:val="28"/>
                <w:szCs w:val="28"/>
              </w:rPr>
              <w:t xml:space="preserve">
</w:t>
            </w:r>
          </w:p>
        </w:tc>
        <w:tc>
          <w:tcPr>
            <w:tcW w:w="6642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Public Sans Bold" w:hAnsi="Public Sans Bold" w:cs="Public Sans Bold" w:eastAsia="Public Sans Bold"/>
                <w:b/>
                <w:bCs/>
                <w:color w:val="243f87"/>
                <w:sz w:val="28"/>
                <w:szCs w:val="28"/>
              </w:rPr>
              <w:t>Tasks</w:t>
            </w:r>
            <w:r>
              <w:rPr>
                <w:rFonts w:ascii="Public Sans Bold" w:hAnsi="Public Sans Bold" w:cs="Public Sans Bold" w:eastAsia="Public Sans Bold"/>
                <w:b/>
                <w:bCs/>
                <w:color w:val="243f87"/>
                <w:sz w:val="28"/>
                <w:szCs w:val="28"/>
              </w:rPr>
              <w:t xml:space="preserve">
</w:t>
            </w:r>
          </w:p>
        </w:tc>
      </w:tr>
      <w:tr>
        <w:tc>
          <w:tcPr>
            <w:tcW w:w="2387" w:type="dxa"/>
            <w:vMerge w:val="restart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/>
              <w:jc w:val="center"/>
            </w:pPr>
            <w:r>
              <w:drawing>
                <wp:inline distT="0" distR="0" distB="0" distL="0">
                  <wp:extent cx="1189470" cy="1530660"/>
                  <wp:docPr id="2" name="Drawing 2" descr="095c0c99be3823230722e55355cf4a5b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95c0c99be3823230722e55355cf4a5b.png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470" cy="153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6642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0" w:before="0" w:line="336" w:lineRule="auto"/>
              <w:ind w:start="0"/>
              <w:jc w:val="start"/>
            </w:pPr>
            <w:r>
              <w:rPr>
                <w:color w:val="000000"/>
              </w:rPr>
              <w:fldChar w:fldCharType="begin">
                <w:ffData>
                  <w:checkBox>
                    <w:size w:val="20"/>
                  </w:checkBox>
                </w:ffData>
              </w:fldChar>
            </w:r>
            <w:r>
              <w:rPr>
                <w:color w:val="000000"/>
              </w:rPr>
              <w:instrText> FORMCHECKBOX </w:instrText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>Pick up new prescriptions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tcW w:w="6642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0" w:before="0" w:line="336" w:lineRule="auto"/>
              <w:ind w:start="0"/>
              <w:jc w:val="start"/>
            </w:pPr>
            <w:r>
              <w:rPr>
                <w:color w:val="000000"/>
              </w:rPr>
              <w:fldChar w:fldCharType="begin">
                <w:ffData>
                  <w:checkBox>
                    <w:size w:val="20"/>
                  </w:checkBox>
                </w:ffData>
              </w:fldChar>
            </w:r>
            <w:r>
              <w:rPr>
                <w:color w:val="000000"/>
              </w:rPr>
              <w:instrText> FORMCHECKBOX </w:instrText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>Discuss with pharmacist if any side effects or medication interactions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tcW w:w="6642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0" w:before="0" w:line="336" w:lineRule="auto"/>
              <w:ind w:start="0"/>
              <w:jc w:val="start"/>
            </w:pPr>
            <w:r>
              <w:rPr>
                <w:color w:val="000000"/>
              </w:rPr>
              <w:fldChar w:fldCharType="begin">
                <w:ffData>
                  <w:checkBox>
                    <w:size w:val="20"/>
                  </w:checkBox>
                </w:ffData>
              </w:fldChar>
            </w:r>
            <w:r>
              <w:rPr>
                <w:color w:val="000000"/>
              </w:rPr>
              <w:instrText> FORMCHECKBOX </w:instrText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>Discard any old/unused medications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tcW w:w="6642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0" w:before="0" w:line="336" w:lineRule="auto"/>
              <w:ind w:start="0"/>
              <w:jc w:val="start"/>
            </w:pPr>
            <w:r>
              <w:rPr>
                <w:color w:val="000000"/>
              </w:rPr>
              <w:fldChar w:fldCharType="begin">
                <w:ffData>
                  <w:checkBox>
                    <w:size w:val="20"/>
                  </w:checkBox>
                </w:ffData>
              </w:fldChar>
            </w:r>
            <w:r>
              <w:rPr>
                <w:color w:val="000000"/>
              </w:rPr>
              <w:instrText> FORMCHECKBOX </w:instrText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>Get medication box dispenser if you don’t have one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 xml:space="preserve">
</w:t>
            </w:r>
          </w:p>
        </w:tc>
      </w:tr>
    </w:tbl>
    <w:tbl>
      <w:tblPr>
        <w:tblW w:w="9030" w:type="dxa"/>
        <w:tblBorders>
          <w:top w:val="single" w:color="000000" w:sz="6"/>
          <w:start w:color="000000" w:sz="6" w:val="single"/>
          <w:left w:val="single"/>
          <w:bottom w:val="single" w:color="000000" w:sz="6"/>
          <w:end w:color="000000" w:sz="6" w:val="single"/>
          <w:right w:val="single"/>
          <w:insideH w:val="single" w:color="000000" w:sz="6"/>
          <w:insideV w:val="single" w:color="000000" w:sz="6"/>
        </w:tblBorders>
      </w:tblPr>
      <w:tblGrid>
        <w:gridCol w:w="2387"/>
        <w:gridCol w:w="6642"/>
      </w:tblGrid>
      <w:tr>
        <w:tc>
          <w:tcPr>
            <w:tcW w:w="2387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Public Sans Bold" w:hAnsi="Public Sans Bold" w:cs="Public Sans Bold" w:eastAsia="Public Sans Bold"/>
                <w:b/>
                <w:bCs/>
                <w:color w:val="243f87"/>
                <w:sz w:val="28"/>
                <w:szCs w:val="28"/>
              </w:rPr>
              <w:t>Loved One</w:t>
            </w:r>
            <w:r>
              <w:rPr>
                <w:rFonts w:ascii="Public Sans Bold" w:hAnsi="Public Sans Bold" w:cs="Public Sans Bold" w:eastAsia="Public Sans Bold"/>
                <w:b/>
                <w:bCs/>
                <w:color w:val="243f87"/>
                <w:sz w:val="28"/>
                <w:szCs w:val="28"/>
              </w:rPr>
              <w:t xml:space="preserve">
</w:t>
            </w:r>
          </w:p>
        </w:tc>
        <w:tc>
          <w:tcPr>
            <w:tcW w:w="6642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Public Sans Bold" w:hAnsi="Public Sans Bold" w:cs="Public Sans Bold" w:eastAsia="Public Sans Bold"/>
                <w:b/>
                <w:bCs/>
                <w:color w:val="243f87"/>
                <w:sz w:val="28"/>
                <w:szCs w:val="28"/>
              </w:rPr>
              <w:t>Tasks</w:t>
            </w:r>
            <w:r>
              <w:rPr>
                <w:rFonts w:ascii="Public Sans Bold" w:hAnsi="Public Sans Bold" w:cs="Public Sans Bold" w:eastAsia="Public Sans Bold"/>
                <w:b/>
                <w:bCs/>
                <w:color w:val="243f87"/>
                <w:sz w:val="28"/>
                <w:szCs w:val="28"/>
              </w:rPr>
              <w:t xml:space="preserve">
</w:t>
            </w:r>
          </w:p>
        </w:tc>
      </w:tr>
      <w:tr>
        <w:tc>
          <w:tcPr>
            <w:tcW w:w="2387" w:type="dxa"/>
            <w:vMerge w:val="restart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/>
              <w:jc w:val="center"/>
            </w:pPr>
            <w:r>
              <w:drawing>
                <wp:inline distT="0" distR="0" distB="0" distL="0">
                  <wp:extent cx="947028" cy="1503025"/>
                  <wp:docPr id="3" name="Drawing 3" descr="d5670178a968d06046f279ff11d2dd39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5670178a968d06046f279ff11d2dd39.png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028" cy="150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6642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0" w:before="0" w:line="336" w:lineRule="auto"/>
              <w:ind w:start="0"/>
              <w:jc w:val="start"/>
            </w:pPr>
            <w:r>
              <w:rPr>
                <w:color w:val="000000"/>
              </w:rPr>
              <w:fldChar w:fldCharType="begin">
                <w:ffData>
                  <w:checkBox>
                    <w:size w:val="20"/>
                  </w:checkBox>
                </w:ffData>
              </w:fldChar>
            </w:r>
            <w:r>
              <w:rPr>
                <w:color w:val="000000"/>
              </w:rPr>
              <w:instrText> FORMCHECKBOX </w:instrText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>Check with loved one if clothes or personal items should be brought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tcW w:w="6642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0" w:before="0" w:line="336" w:lineRule="auto"/>
              <w:ind w:start="0"/>
              <w:jc w:val="start"/>
            </w:pPr>
            <w:r>
              <w:rPr>
                <w:color w:val="000000"/>
              </w:rPr>
              <w:fldChar w:fldCharType="begin">
                <w:ffData>
                  <w:checkBox>
                    <w:size w:val="20"/>
                  </w:checkBox>
                </w:ffData>
              </w:fldChar>
            </w:r>
            <w:r>
              <w:rPr>
                <w:color w:val="000000"/>
              </w:rPr>
              <w:instrText> FORMCHECKBOX </w:instrText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 xml:space="preserve">Confirm receipt from hospital of glasses, dentures, hearing aids, 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 xml:space="preserve">phone, wallet/purse, 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>jewelry.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tcW w:w="6642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0" w:before="0" w:line="336" w:lineRule="auto"/>
              <w:ind w:start="0"/>
              <w:jc w:val="start"/>
            </w:pPr>
            <w:r>
              <w:rPr>
                <w:color w:val="000000"/>
              </w:rPr>
              <w:fldChar w:fldCharType="begin">
                <w:ffData>
                  <w:checkBox>
                    <w:size w:val="20"/>
                  </w:checkBox>
                </w:ffData>
              </w:fldChar>
            </w:r>
            <w:r>
              <w:rPr>
                <w:color w:val="000000"/>
              </w:rPr>
              <w:instrText> FORMCHECKBOX </w:instrText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>Confirm loved one can transfer into vehicle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tcW w:w="6642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0" w:before="0" w:line="336" w:lineRule="auto"/>
              <w:ind w:start="0"/>
              <w:jc w:val="start"/>
            </w:pPr>
            <w:r>
              <w:rPr>
                <w:color w:val="000000"/>
              </w:rPr>
              <w:fldChar w:fldCharType="begin">
                <w:ffData>
                  <w:checkBox>
                    <w:size w:val="20"/>
                  </w:checkBox>
                </w:ffData>
              </w:fldChar>
            </w:r>
            <w:r>
              <w:rPr>
                <w:color w:val="000000"/>
              </w:rPr>
              <w:instrText> FORMCHECKBOX </w:instrText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>Make sure you have access to the home</w:t>
            </w:r>
            <w:r>
              <w:rPr>
                <w:rFonts w:ascii="Public Sans" w:hAnsi="Public Sans" w:cs="Public Sans" w:eastAsia="Public Sans"/>
                <w:color w:val="000000"/>
                <w:sz w:val="24"/>
                <w:szCs w:val="24"/>
              </w:rPr>
              <w:t xml:space="preserve">
</w:t>
            </w:r>
          </w:p>
        </w:tc>
      </w:tr>
    </w:tbl>
    <w:p>
      <w:pPr>
        <w:spacing w:after="120" w:before="120" w:line="336" w:lineRule="auto"/>
        <w:ind w:firstLine="0" w:start="0"/>
        <w:jc w:val="start"/>
      </w:pP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Public Sans">
    <w:panose1 w:val="00000000000000000000"/>
    <w:charset w:characterSet="1"/>
    <w:embedRegular r:id="rId2"/>
  </w:font>
  <w:font w:name="Public Sans Bold">
    <w:panose1 w:val="00000000000000000000"/>
    <w:charset w:characterSet="1"/>
    <w:embedBold r:id="rId3"/>
  </w:font>
  <w:font w:name="Oswald">
    <w:panose1 w:val="00000500000000000000"/>
    <w:charset w:characterSet="1"/>
    <w:embedRegular r:id="rId4"/>
  </w:font>
  <w:font w:name="Canva Sans">
    <w:panose1 w:val="020B0503030501040103"/>
    <w:charset w:characterSet="1"/>
    <w:embedRegular r:id="rId5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media/image1.png" Type="http://schemas.openxmlformats.org/officeDocument/2006/relationships/image"/><Relationship Id="rId4" Target="media/image2.png" Type="http://schemas.openxmlformats.org/officeDocument/2006/relationships/image"/><Relationship Id="rId5" Target="media/image3.png" Type="http://schemas.openxmlformats.org/officeDocument/2006/relationships/image"/><Relationship Id="rId6" Target="media/image4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2024-09-16T03:47:05Z</dcterms:created>
  <dc:creator>Apache POI</dc:creator>
</cp:coreProperties>
</file>